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C2F20D9" w:rsidR="00A77598" w:rsidRPr="0014303E" w:rsidRDefault="0014303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34AB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4AB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3BA4BB3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AD04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74ECE45" w:rsidR="004475DA" w:rsidRPr="0014303E" w:rsidRDefault="0014303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E99960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4AB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18AFF59" w:rsidR="00D75436" w:rsidRDefault="00C069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4AB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358DD7F" w:rsidR="00D75436" w:rsidRDefault="00C069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4AB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D488B57" w:rsidR="00D75436" w:rsidRDefault="00C069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4ABE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102B57D" w:rsidR="00D75436" w:rsidRDefault="00C069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4AB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A428FA2" w:rsidR="00D75436" w:rsidRDefault="00C069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4AB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4D4E6B6" w:rsidR="00D75436" w:rsidRDefault="00C069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4AB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AE970A3" w:rsidR="00D75436" w:rsidRDefault="00C069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4AB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5D5329C" w:rsidR="00D75436" w:rsidRDefault="00C069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4AB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5883390" w:rsidR="00D75436" w:rsidRDefault="00C069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4AB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D9C859E" w:rsidR="00D75436" w:rsidRDefault="00C069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4AB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9E432C6" w:rsidR="00D75436" w:rsidRDefault="00C069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4AB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8A26397" w:rsidR="00D75436" w:rsidRDefault="00C069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4AB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31782CD" w:rsidR="00D75436" w:rsidRDefault="00C069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4AB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187E602" w:rsidR="00D75436" w:rsidRDefault="00C069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4AB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7FB35C4" w:rsidR="00D75436" w:rsidRDefault="00C069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4AB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8271B72" w:rsidR="00D75436" w:rsidRDefault="00C069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4AB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73944B3" w:rsidR="00D75436" w:rsidRDefault="00C069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4AB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AA7B14E" w:rsidR="00751095" w:rsidRDefault="00751095" w:rsidP="00D34ABE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49D20F74" w14:textId="77777777" w:rsidR="00D34ABE" w:rsidRPr="00D34ABE" w:rsidRDefault="00D34ABE" w:rsidP="00D34AB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Иностранный язык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34A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34ABE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34A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34ABE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34A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34ABE">
              <w:rPr>
                <w:rFonts w:ascii="Times New Roman" w:hAnsi="Times New Roman" w:cs="Times New Roman"/>
              </w:rPr>
              <w:t xml:space="preserve">Знать: </w:t>
            </w:r>
            <w:r w:rsidR="00316402" w:rsidRPr="00D34ABE">
              <w:rPr>
                <w:rFonts w:ascii="Times New Roman" w:hAnsi="Times New Roman" w:cs="Times New Roman"/>
              </w:rPr>
              <w:t>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языке; особенности перевода текстов по специальности с иностранного(-ых) на государственный язык РФ и с государственного языка РФ на иностранный(-ые).</w:t>
            </w:r>
            <w:r w:rsidRPr="00D34AB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34A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34ABE">
              <w:rPr>
                <w:rFonts w:ascii="Times New Roman" w:hAnsi="Times New Roman" w:cs="Times New Roman"/>
              </w:rPr>
              <w:t xml:space="preserve">Уметь: </w:t>
            </w:r>
            <w:r w:rsidR="00FD518F" w:rsidRPr="00D34ABE">
              <w:rPr>
                <w:rFonts w:ascii="Times New Roman" w:hAnsi="Times New Roman" w:cs="Times New Roman"/>
              </w:rPr>
              <w:t>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деятельности; использовать знания иностранного языка для деловой коммуникации в устной и письменной форме на изучаемом языке; переводить профессиональные тексты с  иностранного(-ых) на государственный язык РФ и с государственного языка РФ на иностранный(-ые).</w:t>
            </w:r>
            <w:r w:rsidRPr="00D34AB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34AB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34AB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34ABE">
              <w:rPr>
                <w:rFonts w:ascii="Times New Roman" w:hAnsi="Times New Roman" w:cs="Times New Roman"/>
              </w:rPr>
              <w:t>навыками построения деловой межличностной коммуникации на изучаемом языке; навыками деловых коммуникаций и речевого этикета изучаемого иностранного языка; способностью к речевой и письменной деловой коммуникации на изучаемом языке; навыками перевода профессиональных текстов с иностранного(-ых) на государственный язык РФ и с государственного языка РФ на иностранный(-ые).</w:t>
            </w:r>
            <w:r w:rsidRPr="00D34AB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34AB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016ED9D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AA66C03" w14:textId="77777777" w:rsidR="00D34ABE" w:rsidRPr="00D34ABE" w:rsidRDefault="00D34ABE" w:rsidP="00D34ABE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Контакты с партнерами. Корпоративные мероприятия.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Контакты с партнерами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Трудовые отношения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46BE2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AEDF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Информационные каналы. Этика бизнеса. Успехи и поражения.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CEBB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Этика в бизнесе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Этика ведения бизнеса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F0DA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FF84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81E6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6B96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E2422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D5B4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Коммуникация в офисе. Презентация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7AC7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Деловой разговор с коллегами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 Различные средства презентации.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 Написание различных видов деловых писем: информационное письмо, запросы, 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50D9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BAFE4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E4D8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60F8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F2435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4033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Переговоры. Межкультурные особенности.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F9FC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Культурные особенности разных стран. Межкультурное взаимодействие.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Ведение переговоров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662D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FF266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5494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C546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8"/>
        <w:gridCol w:w="2719"/>
      </w:tblGrid>
      <w:tr w:rsidR="00262CF0" w:rsidRPr="007E6725" w14:paraId="5F00FF08" w14:textId="77777777" w:rsidTr="00D34ABE">
        <w:trPr>
          <w:trHeight w:val="641"/>
        </w:trPr>
        <w:tc>
          <w:tcPr>
            <w:tcW w:w="365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D34ABE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1B092F5" w14:textId="4DED7782" w:rsidR="00262CF0" w:rsidRPr="00D34AB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34ABE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(основной)(Английский язык).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</w:t>
            </w:r>
            <w:r w:rsidRPr="00D34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Economy</w:t>
            </w:r>
            <w:r w:rsidRPr="00D34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D34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Leisure</w:t>
            </w:r>
            <w:r w:rsidRPr="00D34ABE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О.В.Абрамова, Е.Е.Курсанина, Е.Е.Петрова ; СПбГИЭУ .— Санкт-Петербург : СПбГИЭУ, 2011 .— 94 с. - — Сведения доступны также по Интернету: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D34A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D34A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D34A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25965B29" w14:textId="0CF2FFC1" w:rsidR="00262CF0" w:rsidRPr="00D34ABE" w:rsidRDefault="00C069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http://opac.unecon.ru/elibrary/bibl/fulltext/Study/7988.pdf</w:t>
              </w:r>
            </w:hyperlink>
          </w:p>
        </w:tc>
      </w:tr>
      <w:tr w:rsidR="00262CF0" w:rsidRPr="0014303E" w14:paraId="757562C4" w14:textId="77777777" w:rsidTr="00D34ABE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4B122C9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34ABE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D34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D34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D34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D34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</w:t>
            </w:r>
            <w:r w:rsidRPr="00D34ABE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ресурс] : учебное пособие / О.В.Суслова, А.В.Набирухина, В.В.Тепкеева ; М-во образования и науки Рос.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D34ABE">
              <w:rPr>
                <w:rFonts w:ascii="Times New Roman" w:hAnsi="Times New Roman" w:cs="Times New Roman"/>
                <w:sz w:val="24"/>
                <w:szCs w:val="24"/>
              </w:rPr>
              <w:t xml:space="preserve"> 1 — Санкт-Петербург :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 печ. аналог 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1345BD21" w14:textId="77777777" w:rsidR="00262CF0" w:rsidRPr="007E6725" w:rsidRDefault="00C069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34ABE">
                <w:rPr>
                  <w:color w:val="00008B"/>
                  <w:u w:val="single"/>
                  <w:lang w:val="en-US"/>
                </w:rPr>
                <w:t>http://opac.unecon.ru/elibrary ... lish%20for%20students%20in.pdf</w:t>
              </w:r>
            </w:hyperlink>
          </w:p>
        </w:tc>
      </w:tr>
      <w:tr w:rsidR="00262CF0" w:rsidRPr="007E6725" w14:paraId="04A582C0" w14:textId="77777777" w:rsidTr="00D34ABE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35AF9D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34ABE">
              <w:rPr>
                <w:rFonts w:ascii="Times New Roman" w:hAnsi="Times New Roman" w:cs="Times New Roman"/>
                <w:sz w:val="24"/>
                <w:szCs w:val="24"/>
              </w:rPr>
              <w:t xml:space="preserve">Суслова О.В.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</w:t>
            </w:r>
            <w:r w:rsidRPr="00D34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D34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D34ABE"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ресурс]: учебное пособие для всех направлений / О.В.Суслова ; Министерство образования и науки Российской Федерации, Санкт-Петербургский гос. экономический ун-т.—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2016 .— 230 с. — Имеется печ. аналог 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44301BC1" w14:textId="77777777" w:rsidR="00262CF0" w:rsidRPr="007E6725" w:rsidRDefault="00C069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D34AB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20%D1%8F%D0%B7%D1%8B%D0%BA.pdf</w:t>
              </w:r>
            </w:hyperlink>
          </w:p>
        </w:tc>
      </w:tr>
      <w:tr w:rsidR="00262CF0" w:rsidRPr="007E6725" w14:paraId="5D73A318" w14:textId="77777777" w:rsidTr="00D34ABE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5C95A5B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34ABE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D34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activities</w:t>
            </w:r>
            <w:r w:rsidRPr="00D34ABE"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ресурс]: учебное пособие для студентов высших учебных заведений, обучающихся по направлению подготовки Менеджмент / О.В. Суслова, О.А. Карабецкая, О.В. Абрамова ; М-во образования и науки Рос. Федерации, Санкт-Петербургский гос. экономический ун-т,.— Санкт-Петербург : Изд-во СПбГЭУ, 2015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 с. — Имеется печ. аналог 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74042105" w14:textId="77777777" w:rsidR="00262CF0" w:rsidRPr="007E6725" w:rsidRDefault="00C069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D34AB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0%B9)Business%20activities.pdf</w:t>
              </w:r>
            </w:hyperlink>
          </w:p>
        </w:tc>
      </w:tr>
      <w:tr w:rsidR="00262CF0" w:rsidRPr="0014303E" w14:paraId="155CD86F" w14:textId="77777777" w:rsidTr="00D34ABE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844A75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34ABE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КонстантиновнаИностранный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</w:t>
            </w:r>
            <w:r w:rsidRPr="00D34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D34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D34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D34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D34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D34ABE">
              <w:rPr>
                <w:rFonts w:ascii="Times New Roman" w:hAnsi="Times New Roman" w:cs="Times New Roman"/>
                <w:sz w:val="24"/>
                <w:szCs w:val="24"/>
              </w:rPr>
              <w:t xml:space="preserve"> / Е.К.Гулова ; М-во науки и высш. образования Рос. Федерации,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N1Санкт-Петербург : [б. и.], 20241 файл (696 Кб)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3CD36880" w14:textId="77777777" w:rsidR="00262CF0" w:rsidRPr="007E6725" w:rsidRDefault="00C069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D34ABE">
                <w:rPr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  <w:tr w:rsidR="00262CF0" w:rsidRPr="007E6725" w14:paraId="73A81B32" w14:textId="77777777" w:rsidTr="00D34ABE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25E7DD5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D34AB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proposal</w:t>
            </w:r>
            <w:r w:rsidRPr="00D34AB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</w:t>
            </w:r>
            <w:r w:rsidRPr="00D34ABE">
              <w:rPr>
                <w:rFonts w:ascii="Times New Roman" w:hAnsi="Times New Roman" w:cs="Times New Roman"/>
                <w:sz w:val="24"/>
                <w:szCs w:val="24"/>
              </w:rPr>
              <w:t xml:space="preserve"> : учебно-методическое пособие по дисциплине иностранный язык (английский) : направление подготовки - 38.03.01 Экономика : направленность/профиль - «Учет, анализ и аудит в отраслях экономики» / Минобрнауки России,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D34ABE">
              <w:rPr>
                <w:rFonts w:ascii="Times New Roman" w:hAnsi="Times New Roman" w:cs="Times New Roman"/>
                <w:sz w:val="24"/>
                <w:szCs w:val="24"/>
              </w:rPr>
              <w:t xml:space="preserve"> 1 ; [сост.: Т.Ю.Хавращенко и др.]. Санкт-Петербург : [б. и.],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файл (1,68 МБ).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4B220860" w14:textId="77777777" w:rsidR="00262CF0" w:rsidRPr="007E6725" w:rsidRDefault="00C069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D34AB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MAIL,%20PROPOSAL,%20REPORT.pdf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A8EF386" w14:textId="77777777" w:rsidTr="007B550D">
        <w:tc>
          <w:tcPr>
            <w:tcW w:w="9345" w:type="dxa"/>
          </w:tcPr>
          <w:p w14:paraId="132842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23B7B20" w14:textId="77777777" w:rsidTr="007B550D">
        <w:tc>
          <w:tcPr>
            <w:tcW w:w="9345" w:type="dxa"/>
          </w:tcPr>
          <w:p w14:paraId="292101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37BD1DE" w14:textId="77777777" w:rsidTr="007B550D">
        <w:tc>
          <w:tcPr>
            <w:tcW w:w="9345" w:type="dxa"/>
          </w:tcPr>
          <w:p w14:paraId="6EEF75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B64E34A" w14:textId="77777777" w:rsidTr="007B550D">
        <w:tc>
          <w:tcPr>
            <w:tcW w:w="9345" w:type="dxa"/>
          </w:tcPr>
          <w:p w14:paraId="702F23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C069C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244E586A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CA2A0DD" w14:textId="77777777" w:rsidR="00D34ABE" w:rsidRPr="00D34ABE" w:rsidRDefault="00D34ABE" w:rsidP="00D34ABE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34AB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34AB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D34ABE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34AB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D34ABE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D34AB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34AB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34ABE">
              <w:rPr>
                <w:sz w:val="22"/>
                <w:szCs w:val="28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D34ABE">
              <w:rPr>
                <w:sz w:val="22"/>
                <w:szCs w:val="28"/>
                <w:lang w:val="en-US"/>
              </w:rPr>
              <w:t>Acer</w:t>
            </w:r>
            <w:r w:rsidRPr="00D34ABE">
              <w:rPr>
                <w:sz w:val="22"/>
                <w:szCs w:val="28"/>
              </w:rPr>
              <w:t xml:space="preserve"> </w:t>
            </w:r>
            <w:r w:rsidRPr="00D34ABE">
              <w:rPr>
                <w:sz w:val="22"/>
                <w:szCs w:val="28"/>
                <w:lang w:val="en-US"/>
              </w:rPr>
              <w:t>Aspire</w:t>
            </w:r>
            <w:r w:rsidRPr="00D34ABE">
              <w:rPr>
                <w:sz w:val="22"/>
                <w:szCs w:val="28"/>
              </w:rPr>
              <w:t xml:space="preserve"> </w:t>
            </w:r>
            <w:r w:rsidRPr="00D34ABE">
              <w:rPr>
                <w:sz w:val="22"/>
                <w:szCs w:val="28"/>
                <w:lang w:val="en-US"/>
              </w:rPr>
              <w:t>Z</w:t>
            </w:r>
            <w:r w:rsidRPr="00D34ABE">
              <w:rPr>
                <w:sz w:val="22"/>
                <w:szCs w:val="28"/>
              </w:rPr>
              <w:t xml:space="preserve">1811 </w:t>
            </w:r>
            <w:r w:rsidRPr="00D34ABE">
              <w:rPr>
                <w:sz w:val="22"/>
                <w:szCs w:val="28"/>
                <w:lang w:val="en-US"/>
              </w:rPr>
              <w:t>Intel</w:t>
            </w:r>
            <w:r w:rsidRPr="00D34ABE">
              <w:rPr>
                <w:sz w:val="22"/>
                <w:szCs w:val="28"/>
              </w:rPr>
              <w:t xml:space="preserve"> </w:t>
            </w:r>
            <w:r w:rsidRPr="00D34ABE">
              <w:rPr>
                <w:sz w:val="22"/>
                <w:szCs w:val="28"/>
                <w:lang w:val="en-US"/>
              </w:rPr>
              <w:t>Core</w:t>
            </w:r>
            <w:r w:rsidRPr="00D34ABE">
              <w:rPr>
                <w:sz w:val="22"/>
                <w:szCs w:val="28"/>
              </w:rPr>
              <w:t xml:space="preserve"> </w:t>
            </w:r>
            <w:r w:rsidRPr="00D34ABE">
              <w:rPr>
                <w:sz w:val="22"/>
                <w:szCs w:val="28"/>
                <w:lang w:val="en-US"/>
              </w:rPr>
              <w:t>i</w:t>
            </w:r>
            <w:r w:rsidRPr="00D34ABE">
              <w:rPr>
                <w:sz w:val="22"/>
                <w:szCs w:val="28"/>
              </w:rPr>
              <w:t>5-2400</w:t>
            </w:r>
            <w:r w:rsidRPr="00D34ABE">
              <w:rPr>
                <w:sz w:val="22"/>
                <w:szCs w:val="28"/>
                <w:lang w:val="en-US"/>
              </w:rPr>
              <w:t>S</w:t>
            </w:r>
            <w:r w:rsidRPr="00D34ABE">
              <w:rPr>
                <w:sz w:val="22"/>
                <w:szCs w:val="28"/>
              </w:rPr>
              <w:t>@2.50</w:t>
            </w:r>
            <w:r w:rsidRPr="00D34ABE">
              <w:rPr>
                <w:sz w:val="22"/>
                <w:szCs w:val="28"/>
                <w:lang w:val="en-US"/>
              </w:rPr>
              <w:t>GHz</w:t>
            </w:r>
            <w:r w:rsidRPr="00D34ABE">
              <w:rPr>
                <w:sz w:val="22"/>
                <w:szCs w:val="28"/>
              </w:rPr>
              <w:t>/4</w:t>
            </w:r>
            <w:r w:rsidRPr="00D34ABE">
              <w:rPr>
                <w:sz w:val="22"/>
                <w:szCs w:val="28"/>
                <w:lang w:val="en-US"/>
              </w:rPr>
              <w:t>Gb</w:t>
            </w:r>
            <w:r w:rsidRPr="00D34ABE">
              <w:rPr>
                <w:sz w:val="22"/>
                <w:szCs w:val="28"/>
              </w:rPr>
              <w:t>/1</w:t>
            </w:r>
            <w:r w:rsidRPr="00D34ABE">
              <w:rPr>
                <w:sz w:val="22"/>
                <w:szCs w:val="28"/>
                <w:lang w:val="en-US"/>
              </w:rPr>
              <w:t>Tb</w:t>
            </w:r>
            <w:r w:rsidRPr="00D34ABE">
              <w:rPr>
                <w:sz w:val="22"/>
                <w:szCs w:val="28"/>
              </w:rPr>
              <w:t xml:space="preserve"> - 1 шт., Мультимедийный проектор </w:t>
            </w:r>
            <w:r w:rsidRPr="00D34ABE">
              <w:rPr>
                <w:sz w:val="22"/>
                <w:szCs w:val="28"/>
                <w:lang w:val="en-US"/>
              </w:rPr>
              <w:t>NEC</w:t>
            </w:r>
            <w:r w:rsidRPr="00D34ABE">
              <w:rPr>
                <w:sz w:val="22"/>
                <w:szCs w:val="28"/>
              </w:rPr>
              <w:t xml:space="preserve"> </w:t>
            </w:r>
            <w:r w:rsidRPr="00D34ABE">
              <w:rPr>
                <w:sz w:val="22"/>
                <w:szCs w:val="28"/>
                <w:lang w:val="en-US"/>
              </w:rPr>
              <w:t>ME</w:t>
            </w:r>
            <w:r w:rsidRPr="00D34ABE">
              <w:rPr>
                <w:sz w:val="22"/>
                <w:szCs w:val="28"/>
              </w:rPr>
              <w:t>401</w:t>
            </w:r>
            <w:r w:rsidRPr="00D34ABE">
              <w:rPr>
                <w:sz w:val="22"/>
                <w:szCs w:val="28"/>
                <w:lang w:val="en-US"/>
              </w:rPr>
              <w:t>X</w:t>
            </w:r>
            <w:r w:rsidRPr="00D34ABE">
              <w:rPr>
                <w:sz w:val="22"/>
                <w:szCs w:val="28"/>
              </w:rPr>
              <w:t xml:space="preserve"> - 1 шт., Экран с электроприводом </w:t>
            </w:r>
            <w:r w:rsidRPr="00D34ABE">
              <w:rPr>
                <w:sz w:val="22"/>
                <w:szCs w:val="28"/>
                <w:lang w:val="en-US"/>
              </w:rPr>
              <w:t>Draper</w:t>
            </w:r>
            <w:r w:rsidRPr="00D34ABE">
              <w:rPr>
                <w:sz w:val="22"/>
                <w:szCs w:val="28"/>
              </w:rPr>
              <w:t xml:space="preserve"> </w:t>
            </w:r>
            <w:r w:rsidRPr="00D34ABE">
              <w:rPr>
                <w:sz w:val="22"/>
                <w:szCs w:val="28"/>
                <w:lang w:val="en-US"/>
              </w:rPr>
              <w:t>Baronet</w:t>
            </w:r>
            <w:r w:rsidRPr="00D34ABE">
              <w:rPr>
                <w:sz w:val="22"/>
                <w:szCs w:val="28"/>
              </w:rPr>
              <w:t xml:space="preserve"> 183х240 см213/84 - 1 шт., Микшер-усилитель (</w:t>
            </w:r>
            <w:r w:rsidRPr="00D34ABE">
              <w:rPr>
                <w:sz w:val="22"/>
                <w:szCs w:val="28"/>
                <w:lang w:val="en-US"/>
              </w:rPr>
              <w:t>JPA</w:t>
            </w:r>
            <w:r w:rsidRPr="00D34ABE">
              <w:rPr>
                <w:sz w:val="22"/>
                <w:szCs w:val="28"/>
              </w:rPr>
              <w:t>-1240</w:t>
            </w:r>
            <w:r w:rsidRPr="00D34ABE">
              <w:rPr>
                <w:sz w:val="22"/>
                <w:szCs w:val="28"/>
                <w:lang w:val="en-US"/>
              </w:rPr>
              <w:t>A</w:t>
            </w:r>
            <w:r w:rsidRPr="00D34ABE">
              <w:rPr>
                <w:sz w:val="22"/>
                <w:szCs w:val="28"/>
              </w:rPr>
              <w:t xml:space="preserve">) 240 Вт/100 В - 1 шт., Акустическая система </w:t>
            </w:r>
            <w:r w:rsidRPr="00D34ABE">
              <w:rPr>
                <w:sz w:val="22"/>
                <w:szCs w:val="28"/>
                <w:lang w:val="en-US"/>
              </w:rPr>
              <w:t>JBL</w:t>
            </w:r>
            <w:r w:rsidRPr="00D34ABE">
              <w:rPr>
                <w:sz w:val="22"/>
                <w:szCs w:val="28"/>
              </w:rPr>
              <w:t xml:space="preserve"> </w:t>
            </w:r>
            <w:r w:rsidRPr="00D34ABE">
              <w:rPr>
                <w:sz w:val="22"/>
                <w:szCs w:val="28"/>
                <w:lang w:val="en-US"/>
              </w:rPr>
              <w:t>CONTROL</w:t>
            </w:r>
            <w:r w:rsidRPr="00D34ABE">
              <w:rPr>
                <w:sz w:val="22"/>
                <w:szCs w:val="28"/>
              </w:rPr>
              <w:t xml:space="preserve"> 25 </w:t>
            </w:r>
            <w:r w:rsidRPr="00D34ABE">
              <w:rPr>
                <w:sz w:val="22"/>
                <w:szCs w:val="28"/>
                <w:lang w:val="en-US"/>
              </w:rPr>
              <w:t>WH</w:t>
            </w:r>
            <w:r w:rsidRPr="00D34ABE">
              <w:rPr>
                <w:sz w:val="22"/>
                <w:szCs w:val="28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34AB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34ABE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D34ABE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D34ABE" w14:paraId="2A988D72" w14:textId="77777777" w:rsidTr="008416EB">
        <w:tc>
          <w:tcPr>
            <w:tcW w:w="7797" w:type="dxa"/>
            <w:shd w:val="clear" w:color="auto" w:fill="auto"/>
          </w:tcPr>
          <w:p w14:paraId="4870706A" w14:textId="77777777" w:rsidR="002C735C" w:rsidRPr="00D34AB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34ABE">
              <w:rPr>
                <w:sz w:val="22"/>
                <w:szCs w:val="28"/>
              </w:rPr>
              <w:t xml:space="preserve">Ауд. 113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44 посадочных мест, рабочее место преподавателя, доска аудиторная - 1шт., трибуна аудиторная - 1шт., тумба мультимидийная - 4 шт.Моноблок </w:t>
            </w:r>
            <w:r w:rsidRPr="00D34ABE">
              <w:rPr>
                <w:sz w:val="22"/>
                <w:szCs w:val="28"/>
                <w:lang w:val="en-US"/>
              </w:rPr>
              <w:t>Acer</w:t>
            </w:r>
            <w:r w:rsidRPr="00D34ABE">
              <w:rPr>
                <w:sz w:val="22"/>
                <w:szCs w:val="28"/>
              </w:rPr>
              <w:t xml:space="preserve"> </w:t>
            </w:r>
            <w:r w:rsidRPr="00D34ABE">
              <w:rPr>
                <w:sz w:val="22"/>
                <w:szCs w:val="28"/>
                <w:lang w:val="en-US"/>
              </w:rPr>
              <w:t>Aspire</w:t>
            </w:r>
            <w:r w:rsidRPr="00D34ABE">
              <w:rPr>
                <w:sz w:val="22"/>
                <w:szCs w:val="28"/>
              </w:rPr>
              <w:t xml:space="preserve"> </w:t>
            </w:r>
            <w:r w:rsidRPr="00D34ABE">
              <w:rPr>
                <w:sz w:val="22"/>
                <w:szCs w:val="28"/>
                <w:lang w:val="en-US"/>
              </w:rPr>
              <w:t>Z</w:t>
            </w:r>
            <w:r w:rsidRPr="00D34ABE">
              <w:rPr>
                <w:sz w:val="22"/>
                <w:szCs w:val="28"/>
              </w:rPr>
              <w:t xml:space="preserve">1811 </w:t>
            </w:r>
            <w:r w:rsidRPr="00D34ABE">
              <w:rPr>
                <w:sz w:val="22"/>
                <w:szCs w:val="28"/>
                <w:lang w:val="en-US"/>
              </w:rPr>
              <w:t>Intel</w:t>
            </w:r>
            <w:r w:rsidRPr="00D34ABE">
              <w:rPr>
                <w:sz w:val="22"/>
                <w:szCs w:val="28"/>
              </w:rPr>
              <w:t xml:space="preserve"> </w:t>
            </w:r>
            <w:r w:rsidRPr="00D34ABE">
              <w:rPr>
                <w:sz w:val="22"/>
                <w:szCs w:val="28"/>
                <w:lang w:val="en-US"/>
              </w:rPr>
              <w:t>Core</w:t>
            </w:r>
            <w:r w:rsidRPr="00D34ABE">
              <w:rPr>
                <w:sz w:val="22"/>
                <w:szCs w:val="28"/>
              </w:rPr>
              <w:t xml:space="preserve"> </w:t>
            </w:r>
            <w:r w:rsidRPr="00D34ABE">
              <w:rPr>
                <w:sz w:val="22"/>
                <w:szCs w:val="28"/>
                <w:lang w:val="en-US"/>
              </w:rPr>
              <w:t>i</w:t>
            </w:r>
            <w:r w:rsidRPr="00D34ABE">
              <w:rPr>
                <w:sz w:val="22"/>
                <w:szCs w:val="28"/>
              </w:rPr>
              <w:t>5-2400</w:t>
            </w:r>
            <w:r w:rsidRPr="00D34ABE">
              <w:rPr>
                <w:sz w:val="22"/>
                <w:szCs w:val="28"/>
                <w:lang w:val="en-US"/>
              </w:rPr>
              <w:t>S</w:t>
            </w:r>
            <w:r w:rsidRPr="00D34ABE">
              <w:rPr>
                <w:sz w:val="22"/>
                <w:szCs w:val="28"/>
              </w:rPr>
              <w:t>@2.50</w:t>
            </w:r>
            <w:r w:rsidRPr="00D34ABE">
              <w:rPr>
                <w:sz w:val="22"/>
                <w:szCs w:val="28"/>
                <w:lang w:val="en-US"/>
              </w:rPr>
              <w:t>GHz</w:t>
            </w:r>
            <w:r w:rsidRPr="00D34ABE">
              <w:rPr>
                <w:sz w:val="22"/>
                <w:szCs w:val="28"/>
              </w:rPr>
              <w:t>/4</w:t>
            </w:r>
            <w:r w:rsidRPr="00D34ABE">
              <w:rPr>
                <w:sz w:val="22"/>
                <w:szCs w:val="28"/>
                <w:lang w:val="en-US"/>
              </w:rPr>
              <w:t>Gb</w:t>
            </w:r>
            <w:r w:rsidRPr="00D34ABE">
              <w:rPr>
                <w:sz w:val="22"/>
                <w:szCs w:val="28"/>
              </w:rPr>
              <w:t>/1</w:t>
            </w:r>
            <w:r w:rsidRPr="00D34ABE">
              <w:rPr>
                <w:sz w:val="22"/>
                <w:szCs w:val="28"/>
                <w:lang w:val="en-US"/>
              </w:rPr>
              <w:t>Tb</w:t>
            </w:r>
            <w:r w:rsidRPr="00D34ABE">
              <w:rPr>
                <w:sz w:val="22"/>
                <w:szCs w:val="28"/>
              </w:rPr>
              <w:t xml:space="preserve"> - 1 шт., Мультимедийный проектор </w:t>
            </w:r>
            <w:r w:rsidRPr="00D34ABE">
              <w:rPr>
                <w:sz w:val="22"/>
                <w:szCs w:val="28"/>
                <w:lang w:val="en-US"/>
              </w:rPr>
              <w:t>NEC</w:t>
            </w:r>
            <w:r w:rsidRPr="00D34ABE">
              <w:rPr>
                <w:sz w:val="22"/>
                <w:szCs w:val="28"/>
              </w:rPr>
              <w:t xml:space="preserve"> </w:t>
            </w:r>
            <w:r w:rsidRPr="00D34ABE">
              <w:rPr>
                <w:sz w:val="22"/>
                <w:szCs w:val="28"/>
                <w:lang w:val="en-US"/>
              </w:rPr>
              <w:t>ME</w:t>
            </w:r>
            <w:r w:rsidRPr="00D34ABE">
              <w:rPr>
                <w:sz w:val="22"/>
                <w:szCs w:val="28"/>
              </w:rPr>
              <w:t>401</w:t>
            </w:r>
            <w:r w:rsidRPr="00D34ABE">
              <w:rPr>
                <w:sz w:val="22"/>
                <w:szCs w:val="28"/>
                <w:lang w:val="en-US"/>
              </w:rPr>
              <w:t>X</w:t>
            </w:r>
            <w:r w:rsidRPr="00D34ABE">
              <w:rPr>
                <w:sz w:val="22"/>
                <w:szCs w:val="28"/>
              </w:rPr>
              <w:t xml:space="preserve"> - 1 шт., Колонки </w:t>
            </w:r>
            <w:r w:rsidRPr="00D34ABE">
              <w:rPr>
                <w:sz w:val="22"/>
                <w:szCs w:val="28"/>
                <w:lang w:val="en-US"/>
              </w:rPr>
              <w:t>JBL</w:t>
            </w:r>
            <w:r w:rsidRPr="00D34ABE">
              <w:rPr>
                <w:sz w:val="22"/>
                <w:szCs w:val="28"/>
              </w:rPr>
              <w:t>(белые) - 2 шт., Экран с электропривод. 153х200 см д100 - 1 шт., Микшер-усилитель (</w:t>
            </w:r>
            <w:r w:rsidRPr="00D34ABE">
              <w:rPr>
                <w:sz w:val="22"/>
                <w:szCs w:val="28"/>
                <w:lang w:val="en-US"/>
              </w:rPr>
              <w:t>JPA</w:t>
            </w:r>
            <w:r w:rsidRPr="00D34ABE">
              <w:rPr>
                <w:sz w:val="22"/>
                <w:szCs w:val="28"/>
              </w:rPr>
              <w:t>-1240</w:t>
            </w:r>
            <w:r w:rsidRPr="00D34ABE">
              <w:rPr>
                <w:sz w:val="22"/>
                <w:szCs w:val="28"/>
                <w:lang w:val="en-US"/>
              </w:rPr>
              <w:t>A</w:t>
            </w:r>
            <w:r w:rsidRPr="00D34ABE">
              <w:rPr>
                <w:sz w:val="22"/>
                <w:szCs w:val="28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9566E1" w14:textId="77777777" w:rsidR="002C735C" w:rsidRPr="00D34AB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34ABE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D34ABE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D34ABE" w14:paraId="40AC286C" w14:textId="77777777" w:rsidTr="008416EB">
        <w:tc>
          <w:tcPr>
            <w:tcW w:w="7797" w:type="dxa"/>
            <w:shd w:val="clear" w:color="auto" w:fill="auto"/>
          </w:tcPr>
          <w:p w14:paraId="397721BC" w14:textId="77777777" w:rsidR="002C735C" w:rsidRPr="00D34AB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34ABE">
              <w:rPr>
                <w:sz w:val="22"/>
                <w:szCs w:val="28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D34ABE">
              <w:rPr>
                <w:sz w:val="22"/>
                <w:szCs w:val="28"/>
                <w:lang w:val="en-US"/>
              </w:rPr>
              <w:t>Consul</w:t>
            </w:r>
            <w:r w:rsidRPr="00D34ABE">
              <w:rPr>
                <w:sz w:val="22"/>
                <w:szCs w:val="28"/>
              </w:rPr>
              <w:t xml:space="preserve"> </w:t>
            </w:r>
            <w:r w:rsidRPr="00D34ABE">
              <w:rPr>
                <w:sz w:val="22"/>
                <w:szCs w:val="28"/>
                <w:lang w:val="en-US"/>
              </w:rPr>
              <w:t>AV</w:t>
            </w:r>
            <w:r w:rsidRPr="00D34ABE">
              <w:rPr>
                <w:sz w:val="22"/>
                <w:szCs w:val="28"/>
              </w:rPr>
              <w:t xml:space="preserve"> (1:1) 70/70" 178*178 </w:t>
            </w:r>
            <w:r w:rsidRPr="00D34ABE">
              <w:rPr>
                <w:sz w:val="22"/>
                <w:szCs w:val="28"/>
                <w:lang w:val="en-US"/>
              </w:rPr>
              <w:t>MW</w:t>
            </w:r>
            <w:r w:rsidRPr="00D34ABE">
              <w:rPr>
                <w:sz w:val="22"/>
                <w:szCs w:val="28"/>
              </w:rPr>
              <w:t xml:space="preserve"> - 1 шт., Компьютер персональный "Полюс" - 2 шт., Проекционный столик </w:t>
            </w:r>
            <w:r w:rsidRPr="00D34ABE">
              <w:rPr>
                <w:sz w:val="22"/>
                <w:szCs w:val="28"/>
                <w:lang w:val="en-US"/>
              </w:rPr>
              <w:t>Solo</w:t>
            </w:r>
            <w:r w:rsidRPr="00D34ABE">
              <w:rPr>
                <w:sz w:val="22"/>
                <w:szCs w:val="28"/>
              </w:rPr>
              <w:t xml:space="preserve"> 9000 д\проекторов - 1 шт., Компьютер персон. (в сост.:монитор </w:t>
            </w:r>
            <w:r w:rsidRPr="00D34ABE">
              <w:rPr>
                <w:sz w:val="22"/>
                <w:szCs w:val="28"/>
                <w:lang w:val="en-US"/>
              </w:rPr>
              <w:t>Samsung</w:t>
            </w:r>
            <w:r w:rsidRPr="00D34ABE">
              <w:rPr>
                <w:sz w:val="22"/>
                <w:szCs w:val="28"/>
              </w:rPr>
              <w:t xml:space="preserve"> Е1920 </w:t>
            </w:r>
            <w:r w:rsidRPr="00D34ABE">
              <w:rPr>
                <w:sz w:val="22"/>
                <w:szCs w:val="28"/>
                <w:lang w:val="en-US"/>
              </w:rPr>
              <w:t>NR</w:t>
            </w:r>
            <w:r w:rsidRPr="00D34ABE">
              <w:rPr>
                <w:sz w:val="22"/>
                <w:szCs w:val="28"/>
              </w:rPr>
              <w:t xml:space="preserve">+сист.блок+клав.+мышь) - 1 шт., Колонки </w:t>
            </w:r>
            <w:r w:rsidRPr="00D34ABE">
              <w:rPr>
                <w:sz w:val="22"/>
                <w:szCs w:val="28"/>
                <w:lang w:val="en-US"/>
              </w:rPr>
              <w:t>DEFENDER</w:t>
            </w:r>
            <w:r w:rsidRPr="00D34ABE">
              <w:rPr>
                <w:sz w:val="22"/>
                <w:szCs w:val="28"/>
              </w:rPr>
              <w:t xml:space="preserve"> </w:t>
            </w:r>
            <w:r w:rsidRPr="00D34ABE">
              <w:rPr>
                <w:sz w:val="22"/>
                <w:szCs w:val="28"/>
                <w:lang w:val="en-US"/>
              </w:rPr>
              <w:t>MERCURY</w:t>
            </w:r>
            <w:r w:rsidRPr="00D34ABE">
              <w:rPr>
                <w:sz w:val="22"/>
                <w:szCs w:val="28"/>
              </w:rPr>
              <w:t xml:space="preserve"> 35 </w:t>
            </w:r>
            <w:r w:rsidRPr="00D34ABE">
              <w:rPr>
                <w:sz w:val="22"/>
                <w:szCs w:val="28"/>
                <w:lang w:val="en-US"/>
              </w:rPr>
              <w:t>MK</w:t>
            </w:r>
            <w:r w:rsidRPr="00D34ABE">
              <w:rPr>
                <w:sz w:val="22"/>
                <w:szCs w:val="28"/>
              </w:rPr>
              <w:t>-</w:t>
            </w:r>
            <w:r w:rsidRPr="00D34ABE">
              <w:rPr>
                <w:sz w:val="22"/>
                <w:szCs w:val="28"/>
                <w:lang w:val="en-US"/>
              </w:rPr>
              <w:t>II</w:t>
            </w:r>
            <w:r w:rsidRPr="00D34ABE">
              <w:rPr>
                <w:sz w:val="22"/>
                <w:szCs w:val="28"/>
              </w:rPr>
              <w:t xml:space="preserve"> </w:t>
            </w:r>
            <w:r w:rsidRPr="00D34ABE">
              <w:rPr>
                <w:sz w:val="22"/>
                <w:szCs w:val="28"/>
                <w:lang w:val="en-US"/>
              </w:rPr>
              <w:t>Brown</w:t>
            </w:r>
            <w:r w:rsidRPr="00D34ABE">
              <w:rPr>
                <w:sz w:val="22"/>
                <w:szCs w:val="28"/>
              </w:rPr>
              <w:t xml:space="preserve"> </w:t>
            </w:r>
            <w:r w:rsidRPr="00D34ABE">
              <w:rPr>
                <w:sz w:val="22"/>
                <w:szCs w:val="28"/>
                <w:lang w:val="en-US"/>
              </w:rPr>
              <w:t>box</w:t>
            </w:r>
            <w:r w:rsidRPr="00D34ABE">
              <w:rPr>
                <w:sz w:val="22"/>
                <w:szCs w:val="28"/>
              </w:rPr>
              <w:t xml:space="preserve"> . 2*20</w:t>
            </w:r>
            <w:r w:rsidRPr="00D34ABE">
              <w:rPr>
                <w:sz w:val="22"/>
                <w:szCs w:val="28"/>
                <w:lang w:val="en-US"/>
              </w:rPr>
              <w:t>w</w:t>
            </w:r>
            <w:r w:rsidRPr="00D34ABE">
              <w:rPr>
                <w:sz w:val="22"/>
                <w:szCs w:val="28"/>
              </w:rPr>
              <w:t xml:space="preserve"> </w:t>
            </w:r>
            <w:r w:rsidRPr="00D34ABE">
              <w:rPr>
                <w:sz w:val="22"/>
                <w:szCs w:val="28"/>
                <w:lang w:val="en-US"/>
              </w:rPr>
              <w:t>RMS</w:t>
            </w:r>
            <w:r w:rsidRPr="00D34ABE">
              <w:rPr>
                <w:sz w:val="22"/>
                <w:szCs w:val="28"/>
              </w:rPr>
              <w:t xml:space="preserve"> </w:t>
            </w:r>
            <w:r w:rsidRPr="00D34ABE">
              <w:rPr>
                <w:sz w:val="22"/>
                <w:szCs w:val="28"/>
                <w:lang w:val="en-US"/>
              </w:rPr>
              <w:t>Brown</w:t>
            </w:r>
            <w:r w:rsidRPr="00D34ABE">
              <w:rPr>
                <w:sz w:val="22"/>
                <w:szCs w:val="28"/>
              </w:rPr>
              <w:t xml:space="preserve"> Дерево - 1 шт., Коммутатор </w:t>
            </w:r>
            <w:r w:rsidRPr="00D34ABE">
              <w:rPr>
                <w:sz w:val="22"/>
                <w:szCs w:val="28"/>
                <w:lang w:val="en-US"/>
              </w:rPr>
              <w:t>HP</w:t>
            </w:r>
            <w:r w:rsidRPr="00D34ABE">
              <w:rPr>
                <w:sz w:val="22"/>
                <w:szCs w:val="28"/>
              </w:rPr>
              <w:t xml:space="preserve"> </w:t>
            </w:r>
            <w:r w:rsidRPr="00D34ABE">
              <w:rPr>
                <w:sz w:val="22"/>
                <w:szCs w:val="28"/>
                <w:lang w:val="en-US"/>
              </w:rPr>
              <w:t>ProCurve</w:t>
            </w:r>
            <w:r w:rsidRPr="00D34ABE">
              <w:rPr>
                <w:sz w:val="22"/>
                <w:szCs w:val="28"/>
              </w:rPr>
              <w:t xml:space="preserve"> </w:t>
            </w:r>
            <w:r w:rsidRPr="00D34ABE">
              <w:rPr>
                <w:sz w:val="22"/>
                <w:szCs w:val="28"/>
                <w:lang w:val="en-US"/>
              </w:rPr>
              <w:t>Swich</w:t>
            </w:r>
            <w:r w:rsidRPr="00D34ABE">
              <w:rPr>
                <w:sz w:val="22"/>
                <w:szCs w:val="28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D34ABE">
              <w:rPr>
                <w:sz w:val="22"/>
                <w:szCs w:val="28"/>
                <w:lang w:val="en-US"/>
              </w:rPr>
              <w:t>ACER</w:t>
            </w:r>
            <w:r w:rsidRPr="00D34ABE">
              <w:rPr>
                <w:sz w:val="22"/>
                <w:szCs w:val="28"/>
              </w:rPr>
              <w:t xml:space="preserve"> </w:t>
            </w:r>
            <w:r w:rsidRPr="00D34ABE">
              <w:rPr>
                <w:sz w:val="22"/>
                <w:szCs w:val="28"/>
                <w:lang w:val="en-US"/>
              </w:rPr>
              <w:t>Aspire</w:t>
            </w:r>
            <w:r w:rsidRPr="00D34ABE">
              <w:rPr>
                <w:sz w:val="22"/>
                <w:szCs w:val="28"/>
              </w:rPr>
              <w:t xml:space="preserve"> </w:t>
            </w:r>
            <w:r w:rsidRPr="00D34ABE">
              <w:rPr>
                <w:sz w:val="22"/>
                <w:szCs w:val="28"/>
                <w:lang w:val="en-US"/>
              </w:rPr>
              <w:t>Z</w:t>
            </w:r>
            <w:r w:rsidRPr="00D34ABE">
              <w:rPr>
                <w:sz w:val="22"/>
                <w:szCs w:val="28"/>
              </w:rPr>
              <w:t xml:space="preserve">1811 - 3 шт., Экран с электроприводом 183х240 см Компакт - 1 шт., Мультимедийный проектор Тип 2 </w:t>
            </w:r>
            <w:r w:rsidRPr="00D34ABE">
              <w:rPr>
                <w:sz w:val="22"/>
                <w:szCs w:val="28"/>
                <w:lang w:val="en-US"/>
              </w:rPr>
              <w:t>Panasonic</w:t>
            </w:r>
            <w:r w:rsidRPr="00D34ABE">
              <w:rPr>
                <w:sz w:val="22"/>
                <w:szCs w:val="28"/>
              </w:rPr>
              <w:t xml:space="preserve"> </w:t>
            </w:r>
            <w:r w:rsidRPr="00D34ABE">
              <w:rPr>
                <w:sz w:val="22"/>
                <w:szCs w:val="28"/>
                <w:lang w:val="en-US"/>
              </w:rPr>
              <w:t>PT</w:t>
            </w:r>
            <w:r w:rsidRPr="00D34ABE">
              <w:rPr>
                <w:sz w:val="22"/>
                <w:szCs w:val="28"/>
              </w:rPr>
              <w:t>-</w:t>
            </w:r>
            <w:r w:rsidRPr="00D34ABE">
              <w:rPr>
                <w:sz w:val="22"/>
                <w:szCs w:val="28"/>
                <w:lang w:val="en-US"/>
              </w:rPr>
              <w:t>VX</w:t>
            </w:r>
            <w:r w:rsidRPr="00D34ABE">
              <w:rPr>
                <w:sz w:val="22"/>
                <w:szCs w:val="28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56028A" w14:textId="77777777" w:rsidR="002C735C" w:rsidRPr="00D34AB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34ABE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D34ABE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34ABE" w14:paraId="1000E59F" w14:textId="77777777" w:rsidTr="00D34ABE">
        <w:tc>
          <w:tcPr>
            <w:tcW w:w="562" w:type="dxa"/>
          </w:tcPr>
          <w:p w14:paraId="6DADF1AC" w14:textId="77777777" w:rsidR="00D34ABE" w:rsidRPr="0014303E" w:rsidRDefault="00D34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51D4C32" w14:textId="77777777" w:rsidR="00D34ABE" w:rsidRDefault="00D34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Pr="00D34ABE" w:rsidRDefault="005B37A7" w:rsidP="00523021">
      <w:pPr>
        <w:pStyle w:val="Default"/>
        <w:spacing w:after="30"/>
        <w:jc w:val="both"/>
        <w:rPr>
          <w:b/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34AB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4AB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D34ABE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Контрольные </w:t>
      </w:r>
      <w:r w:rsidRPr="00D34ABE">
        <w:rPr>
          <w:rFonts w:ascii="Times New Roman" w:hAnsi="Times New Roman" w:cs="Times New Roman"/>
          <w:b/>
          <w:color w:val="auto"/>
          <w:sz w:val="28"/>
          <w:szCs w:val="28"/>
        </w:rPr>
        <w:t>точки</w:t>
      </w:r>
      <w:bookmarkEnd w:id="21"/>
      <w:bookmarkEnd w:id="22"/>
    </w:p>
    <w:p w14:paraId="3D99B214" w14:textId="77777777" w:rsidR="005D65A5" w:rsidRPr="00D34AB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34ABE" w14:paraId="5A1C9382" w14:textId="77777777" w:rsidTr="00801458">
        <w:tc>
          <w:tcPr>
            <w:tcW w:w="2336" w:type="dxa"/>
          </w:tcPr>
          <w:p w14:paraId="4C518DAB" w14:textId="77777777" w:rsidR="005D65A5" w:rsidRPr="00D34A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4AB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34A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4AB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34A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4AB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34A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4AB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34ABE" w14:paraId="07658034" w14:textId="77777777" w:rsidTr="00801458">
        <w:tc>
          <w:tcPr>
            <w:tcW w:w="2336" w:type="dxa"/>
          </w:tcPr>
          <w:p w14:paraId="1553D698" w14:textId="78F29BFB" w:rsidR="005D65A5" w:rsidRPr="00D34AB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34AB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34ABE" w:rsidRDefault="007478E0" w:rsidP="00801458">
            <w:pPr>
              <w:rPr>
                <w:rFonts w:ascii="Times New Roman" w:hAnsi="Times New Roman" w:cs="Times New Roman"/>
              </w:rPr>
            </w:pPr>
            <w:r w:rsidRPr="00D34AB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D34ABE" w:rsidRDefault="007478E0" w:rsidP="00801458">
            <w:pPr>
              <w:rPr>
                <w:rFonts w:ascii="Times New Roman" w:hAnsi="Times New Roman" w:cs="Times New Roman"/>
              </w:rPr>
            </w:pPr>
            <w:r w:rsidRPr="00D34AB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34ABE" w:rsidRDefault="007478E0" w:rsidP="00801458">
            <w:pPr>
              <w:rPr>
                <w:rFonts w:ascii="Times New Roman" w:hAnsi="Times New Roman" w:cs="Times New Roman"/>
              </w:rPr>
            </w:pPr>
            <w:r w:rsidRPr="00D34AB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D34ABE" w14:paraId="5D51A54C" w14:textId="77777777" w:rsidTr="00801458">
        <w:tc>
          <w:tcPr>
            <w:tcW w:w="2336" w:type="dxa"/>
          </w:tcPr>
          <w:p w14:paraId="27978B3B" w14:textId="77777777" w:rsidR="005D65A5" w:rsidRPr="00D34AB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34AB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BC521A9" w14:textId="77777777" w:rsidR="005D65A5" w:rsidRPr="00D34ABE" w:rsidRDefault="007478E0" w:rsidP="00801458">
            <w:pPr>
              <w:rPr>
                <w:rFonts w:ascii="Times New Roman" w:hAnsi="Times New Roman" w:cs="Times New Roman"/>
              </w:rPr>
            </w:pPr>
            <w:r w:rsidRPr="00D34AB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4A93852" w14:textId="77777777" w:rsidR="005D65A5" w:rsidRPr="00D34ABE" w:rsidRDefault="007478E0" w:rsidP="00801458">
            <w:pPr>
              <w:rPr>
                <w:rFonts w:ascii="Times New Roman" w:hAnsi="Times New Roman" w:cs="Times New Roman"/>
              </w:rPr>
            </w:pPr>
            <w:r w:rsidRPr="00D34AB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AE2793A" w14:textId="77777777" w:rsidR="005D65A5" w:rsidRPr="00D34ABE" w:rsidRDefault="007478E0" w:rsidP="00801458">
            <w:pPr>
              <w:rPr>
                <w:rFonts w:ascii="Times New Roman" w:hAnsi="Times New Roman" w:cs="Times New Roman"/>
              </w:rPr>
            </w:pPr>
            <w:r w:rsidRPr="00D34AB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D34ABE" w14:paraId="61B294C3" w14:textId="77777777" w:rsidTr="00801458">
        <w:tc>
          <w:tcPr>
            <w:tcW w:w="2336" w:type="dxa"/>
          </w:tcPr>
          <w:p w14:paraId="203F3EEF" w14:textId="77777777" w:rsidR="005D65A5" w:rsidRPr="00D34AB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34AB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55E2700" w14:textId="77777777" w:rsidR="005D65A5" w:rsidRPr="00D34ABE" w:rsidRDefault="007478E0" w:rsidP="00801458">
            <w:pPr>
              <w:rPr>
                <w:rFonts w:ascii="Times New Roman" w:hAnsi="Times New Roman" w:cs="Times New Roman"/>
              </w:rPr>
            </w:pPr>
            <w:r w:rsidRPr="00D34AB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80AEC1C" w14:textId="77777777" w:rsidR="005D65A5" w:rsidRPr="00D34ABE" w:rsidRDefault="007478E0" w:rsidP="00801458">
            <w:pPr>
              <w:rPr>
                <w:rFonts w:ascii="Times New Roman" w:hAnsi="Times New Roman" w:cs="Times New Roman"/>
              </w:rPr>
            </w:pPr>
            <w:r w:rsidRPr="00D34AB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10E874" w14:textId="77777777" w:rsidR="005D65A5" w:rsidRPr="00D34ABE" w:rsidRDefault="007478E0" w:rsidP="00801458">
            <w:pPr>
              <w:rPr>
                <w:rFonts w:ascii="Times New Roman" w:hAnsi="Times New Roman" w:cs="Times New Roman"/>
              </w:rPr>
            </w:pPr>
            <w:r w:rsidRPr="00D34AB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D34ABE" w14:paraId="31A1036B" w14:textId="77777777" w:rsidTr="00801458">
        <w:tc>
          <w:tcPr>
            <w:tcW w:w="2336" w:type="dxa"/>
          </w:tcPr>
          <w:p w14:paraId="1B01E8E4" w14:textId="77777777" w:rsidR="005D65A5" w:rsidRPr="00D34AB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34AB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3502375" w14:textId="77777777" w:rsidR="005D65A5" w:rsidRPr="00D34ABE" w:rsidRDefault="007478E0" w:rsidP="00801458">
            <w:pPr>
              <w:rPr>
                <w:rFonts w:ascii="Times New Roman" w:hAnsi="Times New Roman" w:cs="Times New Roman"/>
              </w:rPr>
            </w:pPr>
            <w:r w:rsidRPr="00D34AB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46D14ED" w14:textId="77777777" w:rsidR="005D65A5" w:rsidRPr="00D34ABE" w:rsidRDefault="007478E0" w:rsidP="00801458">
            <w:pPr>
              <w:rPr>
                <w:rFonts w:ascii="Times New Roman" w:hAnsi="Times New Roman" w:cs="Times New Roman"/>
              </w:rPr>
            </w:pPr>
            <w:r w:rsidRPr="00D34AB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7C87E46" w14:textId="77777777" w:rsidR="005D65A5" w:rsidRPr="00D34ABE" w:rsidRDefault="007478E0" w:rsidP="00801458">
            <w:pPr>
              <w:rPr>
                <w:rFonts w:ascii="Times New Roman" w:hAnsi="Times New Roman" w:cs="Times New Roman"/>
              </w:rPr>
            </w:pPr>
            <w:r w:rsidRPr="00D34ABE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D34ABE" w14:paraId="79188F29" w14:textId="77777777" w:rsidTr="00801458">
        <w:tc>
          <w:tcPr>
            <w:tcW w:w="2336" w:type="dxa"/>
          </w:tcPr>
          <w:p w14:paraId="090CFE5C" w14:textId="77777777" w:rsidR="005D65A5" w:rsidRPr="00D34AB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34AB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5286C4C5" w14:textId="77777777" w:rsidR="005D65A5" w:rsidRPr="00D34ABE" w:rsidRDefault="007478E0" w:rsidP="00801458">
            <w:pPr>
              <w:rPr>
                <w:rFonts w:ascii="Times New Roman" w:hAnsi="Times New Roman" w:cs="Times New Roman"/>
              </w:rPr>
            </w:pPr>
            <w:r w:rsidRPr="00D34AB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7379FFF" w14:textId="77777777" w:rsidR="005D65A5" w:rsidRPr="00D34ABE" w:rsidRDefault="007478E0" w:rsidP="00801458">
            <w:pPr>
              <w:rPr>
                <w:rFonts w:ascii="Times New Roman" w:hAnsi="Times New Roman" w:cs="Times New Roman"/>
              </w:rPr>
            </w:pPr>
            <w:r w:rsidRPr="00D34AB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C01B8BA" w14:textId="77777777" w:rsidR="005D65A5" w:rsidRPr="00D34ABE" w:rsidRDefault="007478E0" w:rsidP="00801458">
            <w:pPr>
              <w:rPr>
                <w:rFonts w:ascii="Times New Roman" w:hAnsi="Times New Roman" w:cs="Times New Roman"/>
              </w:rPr>
            </w:pPr>
            <w:r w:rsidRPr="00D34ABE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D34ABE" w14:paraId="0645D806" w14:textId="77777777" w:rsidTr="00801458">
        <w:tc>
          <w:tcPr>
            <w:tcW w:w="2336" w:type="dxa"/>
          </w:tcPr>
          <w:p w14:paraId="3E38FEB2" w14:textId="77777777" w:rsidR="005D65A5" w:rsidRPr="00D34AB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34ABE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2B8FD499" w14:textId="77777777" w:rsidR="005D65A5" w:rsidRPr="00D34ABE" w:rsidRDefault="007478E0" w:rsidP="00801458">
            <w:pPr>
              <w:rPr>
                <w:rFonts w:ascii="Times New Roman" w:hAnsi="Times New Roman" w:cs="Times New Roman"/>
              </w:rPr>
            </w:pPr>
            <w:r w:rsidRPr="00D34AB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7DBB491" w14:textId="77777777" w:rsidR="005D65A5" w:rsidRPr="00D34ABE" w:rsidRDefault="007478E0" w:rsidP="00801458">
            <w:pPr>
              <w:rPr>
                <w:rFonts w:ascii="Times New Roman" w:hAnsi="Times New Roman" w:cs="Times New Roman"/>
              </w:rPr>
            </w:pPr>
            <w:r w:rsidRPr="00D34AB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2AB075A" w14:textId="77777777" w:rsidR="005D65A5" w:rsidRPr="00D34ABE" w:rsidRDefault="007478E0" w:rsidP="00801458">
            <w:pPr>
              <w:rPr>
                <w:rFonts w:ascii="Times New Roman" w:hAnsi="Times New Roman" w:cs="Times New Roman"/>
              </w:rPr>
            </w:pPr>
            <w:r w:rsidRPr="00D34ABE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D01A11C" w14:textId="61720847" w:rsidR="00F56264" w:rsidRPr="00D34AB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34AB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D34AB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D34ABE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34ABE" w:rsidRPr="00D34ABE" w14:paraId="3B04DD52" w14:textId="77777777" w:rsidTr="00D34ABE">
        <w:tc>
          <w:tcPr>
            <w:tcW w:w="562" w:type="dxa"/>
          </w:tcPr>
          <w:p w14:paraId="6067B5E2" w14:textId="77777777" w:rsidR="00D34ABE" w:rsidRPr="00D34ABE" w:rsidRDefault="00D34AB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5B99139" w14:textId="77777777" w:rsidR="00D34ABE" w:rsidRPr="00D34ABE" w:rsidRDefault="00D34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4AB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D34AB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34AB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D34AB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34AB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34ABE" w14:paraId="0267C479" w14:textId="77777777" w:rsidTr="00801458">
        <w:tc>
          <w:tcPr>
            <w:tcW w:w="2500" w:type="pct"/>
          </w:tcPr>
          <w:p w14:paraId="37F699C9" w14:textId="77777777" w:rsidR="00B8237E" w:rsidRPr="00D34AB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4AB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34AB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4AB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34ABE" w14:paraId="3F240151" w14:textId="77777777" w:rsidTr="00801458">
        <w:tc>
          <w:tcPr>
            <w:tcW w:w="2500" w:type="pct"/>
          </w:tcPr>
          <w:p w14:paraId="61E91592" w14:textId="61A0874C" w:rsidR="00B8237E" w:rsidRPr="00D34AB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34AB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34ABE" w:rsidRDefault="005C548A" w:rsidP="00801458">
            <w:pPr>
              <w:rPr>
                <w:rFonts w:ascii="Times New Roman" w:hAnsi="Times New Roman" w:cs="Times New Roman"/>
              </w:rPr>
            </w:pPr>
            <w:r w:rsidRPr="00D34AB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D34ABE" w14:paraId="3ACCE186" w14:textId="77777777" w:rsidTr="00801458">
        <w:tc>
          <w:tcPr>
            <w:tcW w:w="2500" w:type="pct"/>
          </w:tcPr>
          <w:p w14:paraId="407D06DE" w14:textId="77777777" w:rsidR="00B8237E" w:rsidRPr="00D34ABE" w:rsidRDefault="00B8237E" w:rsidP="00801458">
            <w:pPr>
              <w:rPr>
                <w:rFonts w:ascii="Times New Roman" w:hAnsi="Times New Roman" w:cs="Times New Roman"/>
              </w:rPr>
            </w:pPr>
            <w:r w:rsidRPr="00D34AB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77D3E54" w14:textId="77777777" w:rsidR="00B8237E" w:rsidRPr="00D34ABE" w:rsidRDefault="005C548A" w:rsidP="00801458">
            <w:pPr>
              <w:rPr>
                <w:rFonts w:ascii="Times New Roman" w:hAnsi="Times New Roman" w:cs="Times New Roman"/>
              </w:rPr>
            </w:pPr>
            <w:r w:rsidRPr="00D34AB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D34ABE" w14:paraId="58C70B02" w14:textId="77777777" w:rsidTr="00801458">
        <w:tc>
          <w:tcPr>
            <w:tcW w:w="2500" w:type="pct"/>
          </w:tcPr>
          <w:p w14:paraId="60F4B6AE" w14:textId="77777777" w:rsidR="00B8237E" w:rsidRPr="00D34AB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34AB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7112BB8" w14:textId="77777777" w:rsidR="00B8237E" w:rsidRPr="00D34ABE" w:rsidRDefault="005C548A" w:rsidP="00801458">
            <w:pPr>
              <w:rPr>
                <w:rFonts w:ascii="Times New Roman" w:hAnsi="Times New Roman" w:cs="Times New Roman"/>
              </w:rPr>
            </w:pPr>
            <w:r w:rsidRPr="00D34AB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D34AB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34AB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D34AB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34AB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34AB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D34AB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4AB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D34A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D34AB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D34ABE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4AB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D34A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D34AB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D34ABE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34ABE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D34ABE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D34ABE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ABE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D34ABE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ABE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D34ABE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D34ABE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ABE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D34ABE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ABE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D34ABE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D34ABE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ABE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D34ABE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ABE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D34ABE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D34ABE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D34ABE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D34ABE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D34AB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4ABE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D34AB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4ABE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D34AB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4ABE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6D8913" w14:textId="77777777" w:rsidR="00C069CD" w:rsidRDefault="00C069CD" w:rsidP="00315CA6">
      <w:pPr>
        <w:spacing w:after="0" w:line="240" w:lineRule="auto"/>
      </w:pPr>
      <w:r>
        <w:separator/>
      </w:r>
    </w:p>
  </w:endnote>
  <w:endnote w:type="continuationSeparator" w:id="0">
    <w:p w14:paraId="36ADEE5C" w14:textId="77777777" w:rsidR="00C069CD" w:rsidRDefault="00C069C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303E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A85016" w14:textId="77777777" w:rsidR="00C069CD" w:rsidRDefault="00C069CD" w:rsidP="00315CA6">
      <w:pPr>
        <w:spacing w:after="0" w:line="240" w:lineRule="auto"/>
      </w:pPr>
      <w:r>
        <w:separator/>
      </w:r>
    </w:p>
  </w:footnote>
  <w:footnote w:type="continuationSeparator" w:id="0">
    <w:p w14:paraId="5734D8BF" w14:textId="77777777" w:rsidR="00C069CD" w:rsidRDefault="00C069C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E495E77"/>
    <w:multiLevelType w:val="hybridMultilevel"/>
    <w:tmpl w:val="3A2AB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303E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4651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69CD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4ABE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English%20for%20students%20in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bibl/fulltext/Study/7988.pdf" TargetMode="External"/><Relationship Id="rId17" Type="http://schemas.openxmlformats.org/officeDocument/2006/relationships/hyperlink" Target="https://opac.unecon.ru/elibrary/2015/rabprog/%D0%A5%D0%B0%D0%B2%D1%80%D0%B0%D1%89%D0%B5%D0%BD%D0%BA%D0%BE_%D0%93%D0%BE%D0%B3%D0%BE%D0%BB%D0%B8%D0%BD%D1%81%D0%BA%D0%B0%D1%8F_EMAIL,%20PROPOSAL,%20REPORT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rabprog/%D0%93%D1%83%D0%BB%D0%BE%D0%B2%D0%B0_Written_Communication_in_the_Digital_Age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8%D0%BD%D0%BE%D1%81%D1%82%D1%80%D0%B0%D0%BD%D0%BD%D1%8B%D0%B9%20%D1%8F%D0%B7%D1%8B%D0%BA%20(%D0%B0%D0%BD%D0%B3%D0%BB%D0%B8%D0%B9%D1%81%D0%BA%D0%B8%D0%B9)Business%20activities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1%D1%83%D1%81%D0%BB%D0%BE%D0%B2%D0%B0_%D0%98%D0%BD%D0%BE%D1%81%D1%82%D1%80%D0%B0%D0%BD%D0%BD%D1%8B%D0%B9%20%D1%8F%D0%B7%D1%8B%D0%BA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795EBB6-D0B7-4764-8686-22A409817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14</Pages>
  <Words>4032</Words>
  <Characters>22983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